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CAFBC" w14:textId="77777777" w:rsidR="00423DA1" w:rsidRPr="00423DA1" w:rsidRDefault="00423DA1" w:rsidP="00423DA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szCs w:val="28"/>
        </w:rPr>
      </w:pPr>
      <w:r w:rsidRPr="00423DA1">
        <w:rPr>
          <w:rFonts w:cs="Times New Roman"/>
          <w:b/>
          <w:bCs/>
          <w:szCs w:val="28"/>
        </w:rPr>
        <w:t>ПРАВИТЕЛЬСТВО ЧЕЛЯБИНСКОЙ ОБЛАСТИ</w:t>
      </w:r>
    </w:p>
    <w:p w14:paraId="1EFE8D86" w14:textId="77777777" w:rsidR="00423DA1" w:rsidRPr="00423DA1" w:rsidRDefault="00423DA1" w:rsidP="00423DA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szCs w:val="28"/>
        </w:rPr>
      </w:pPr>
      <w:r w:rsidRPr="00423DA1">
        <w:rPr>
          <w:rFonts w:cs="Times New Roman"/>
          <w:b/>
          <w:bCs/>
          <w:szCs w:val="28"/>
        </w:rPr>
        <w:t>П О С Т А Н О В Л Е Н И Е</w:t>
      </w:r>
    </w:p>
    <w:p w14:paraId="2688196F" w14:textId="77777777" w:rsidR="00423DA1" w:rsidRPr="00423DA1" w:rsidRDefault="00423DA1" w:rsidP="00423DA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szCs w:val="28"/>
        </w:rPr>
      </w:pPr>
      <w:r w:rsidRPr="00423DA1">
        <w:rPr>
          <w:rFonts w:cs="Times New Roman"/>
          <w:b/>
          <w:bCs/>
          <w:szCs w:val="28"/>
        </w:rPr>
        <w:t>от 03.04.2020 г. № 132-П</w:t>
      </w:r>
    </w:p>
    <w:p w14:paraId="48B54D5B" w14:textId="4E44834D" w:rsidR="00423DA1" w:rsidRPr="00423DA1" w:rsidRDefault="00423DA1" w:rsidP="00423DA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szCs w:val="28"/>
        </w:rPr>
      </w:pPr>
      <w:r w:rsidRPr="00423DA1">
        <w:rPr>
          <w:rFonts w:cs="Times New Roman"/>
          <w:b/>
          <w:bCs/>
          <w:szCs w:val="28"/>
        </w:rPr>
        <w:t>Челябинск</w:t>
      </w:r>
    </w:p>
    <w:p w14:paraId="4443976B" w14:textId="77777777" w:rsidR="00423DA1" w:rsidRDefault="00423DA1" w:rsidP="00423DA1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sz w:val="26"/>
          <w:szCs w:val="26"/>
        </w:rPr>
      </w:pPr>
    </w:p>
    <w:p w14:paraId="38ACD4A2" w14:textId="6E656E41" w:rsidR="00423DA1" w:rsidRDefault="00423DA1" w:rsidP="00423DA1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 продлении в 2020 году сроков</w:t>
      </w:r>
    </w:p>
    <w:p w14:paraId="59662B0F" w14:textId="77777777" w:rsidR="00423DA1" w:rsidRDefault="00423DA1" w:rsidP="00423DA1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уплаты налогов, предусмотренных</w:t>
      </w:r>
    </w:p>
    <w:p w14:paraId="3F8EC0FB" w14:textId="77777777" w:rsidR="00423DA1" w:rsidRDefault="00423DA1" w:rsidP="00423DA1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некоторыми специальными</w:t>
      </w:r>
    </w:p>
    <w:p w14:paraId="628E318D" w14:textId="77777777" w:rsidR="00423DA1" w:rsidRDefault="00423DA1" w:rsidP="00423DA1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налоговыми режимами</w:t>
      </w:r>
    </w:p>
    <w:p w14:paraId="6DDBF5D3" w14:textId="77777777" w:rsidR="00423DA1" w:rsidRDefault="00423DA1" w:rsidP="00423DA1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sz w:val="26"/>
          <w:szCs w:val="26"/>
        </w:rPr>
      </w:pPr>
    </w:p>
    <w:p w14:paraId="040FDC4C" w14:textId="3013421C" w:rsidR="00423DA1" w:rsidRDefault="00423DA1" w:rsidP="00423DA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 соответствии с пунктом 4 статьи 4 Налогового кодекса Российской</w:t>
      </w:r>
    </w:p>
    <w:p w14:paraId="6F82FC90" w14:textId="77777777" w:rsidR="00423DA1" w:rsidRDefault="00423DA1" w:rsidP="00423DA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Федерации</w:t>
      </w:r>
    </w:p>
    <w:p w14:paraId="07D92400" w14:textId="77777777" w:rsidR="00423DA1" w:rsidRDefault="00423DA1" w:rsidP="00423DA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6"/>
          <w:szCs w:val="26"/>
        </w:rPr>
      </w:pPr>
    </w:p>
    <w:p w14:paraId="0F201FEB" w14:textId="6FD1E665" w:rsidR="00423DA1" w:rsidRDefault="00423DA1" w:rsidP="00423DA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Правительство Челябинской области ПОСТАНОВЛЯЕТ:</w:t>
      </w:r>
    </w:p>
    <w:p w14:paraId="5E753ABC" w14:textId="77777777" w:rsidR="00423DA1" w:rsidRDefault="00423DA1" w:rsidP="00423DA1">
      <w:pPr>
        <w:autoSpaceDE w:val="0"/>
        <w:autoSpaceDN w:val="0"/>
        <w:adjustRightInd w:val="0"/>
        <w:spacing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 Продлить на шесть месяцев установленный Налоговым кодексом</w:t>
      </w:r>
    </w:p>
    <w:p w14:paraId="525B1942" w14:textId="77777777" w:rsidR="00423DA1" w:rsidRDefault="00423DA1" w:rsidP="00423DA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Российской Федерации срок уплаты налога, уплачиваемого в связи с</w:t>
      </w:r>
    </w:p>
    <w:p w14:paraId="0BE4E673" w14:textId="77777777" w:rsidR="00423DA1" w:rsidRDefault="00423DA1" w:rsidP="00423DA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применением упрощенной системы налогообложения, единого</w:t>
      </w:r>
    </w:p>
    <w:p w14:paraId="0652902A" w14:textId="77777777" w:rsidR="00423DA1" w:rsidRDefault="00423DA1" w:rsidP="00423DA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сельскохозяйственного налога за 2019 год.</w:t>
      </w:r>
    </w:p>
    <w:p w14:paraId="5721BF53" w14:textId="7AEA3725" w:rsidR="00423DA1" w:rsidRDefault="00423DA1" w:rsidP="00423DA1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 Продлить установленный Налоговым кодексом Российской Федерации</w:t>
      </w:r>
    </w:p>
    <w:p w14:paraId="44B5B6CF" w14:textId="77777777" w:rsidR="00423DA1" w:rsidRDefault="00423DA1" w:rsidP="00423DA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срок уплаты налога, уплачиваемого в связи с применением системы</w:t>
      </w:r>
    </w:p>
    <w:p w14:paraId="0A32ED02" w14:textId="77777777" w:rsidR="00423DA1" w:rsidRDefault="00423DA1" w:rsidP="00423DA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налогообложения в виде единого налога на вмененный доход для отдельных</w:t>
      </w:r>
    </w:p>
    <w:p w14:paraId="5EBB15FB" w14:textId="77777777" w:rsidR="00423DA1" w:rsidRDefault="00423DA1" w:rsidP="00423DA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видов деятельности:</w:t>
      </w:r>
    </w:p>
    <w:p w14:paraId="4A471720" w14:textId="77777777" w:rsidR="00423DA1" w:rsidRDefault="00423DA1" w:rsidP="00423DA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за налоговый период, приходящийся на 1 квартал 2020 года - на шесть</w:t>
      </w:r>
    </w:p>
    <w:p w14:paraId="244EF168" w14:textId="77777777" w:rsidR="00423DA1" w:rsidRDefault="00423DA1" w:rsidP="00423DA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месяцев;</w:t>
      </w:r>
    </w:p>
    <w:p w14:paraId="038FE0E7" w14:textId="77777777" w:rsidR="00423DA1" w:rsidRDefault="00423DA1" w:rsidP="00423DA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за налоговый период, приходящийся на 2 квартал 2020 года - на четыре</w:t>
      </w:r>
    </w:p>
    <w:p w14:paraId="41B3A149" w14:textId="77777777" w:rsidR="00423DA1" w:rsidRDefault="00423DA1" w:rsidP="00423DA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месяца.</w:t>
      </w:r>
    </w:p>
    <w:p w14:paraId="233F3D2C" w14:textId="77777777" w:rsidR="00423DA1" w:rsidRDefault="00423DA1" w:rsidP="00423DA1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 Продлить установленные Налоговым кодексом Российской Федерации</w:t>
      </w:r>
    </w:p>
    <w:p w14:paraId="4C1A77AE" w14:textId="77777777" w:rsidR="00423DA1" w:rsidRDefault="00423DA1" w:rsidP="00423DA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сроки уплаты налога, уплачиваемые в 2020 году в связи с применением</w:t>
      </w:r>
    </w:p>
    <w:p w14:paraId="2E6E3EFB" w14:textId="77777777" w:rsidR="00423DA1" w:rsidRDefault="00423DA1" w:rsidP="00423DA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патентной системы налогообложения, до 31 декабря 2020 года.</w:t>
      </w:r>
    </w:p>
    <w:p w14:paraId="5672E4D2" w14:textId="77777777" w:rsidR="00423DA1" w:rsidRDefault="00423DA1" w:rsidP="00423DA1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4. Действие настоящего постановления распространяется на</w:t>
      </w:r>
    </w:p>
    <w:p w14:paraId="10C12AA1" w14:textId="77777777" w:rsidR="00423DA1" w:rsidRDefault="00423DA1" w:rsidP="00423DA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налогоплательщиков, которые по данным, содержащимся в реестрах, ведение</w:t>
      </w:r>
    </w:p>
    <w:p w14:paraId="5D8D09E6" w14:textId="77777777" w:rsidR="00423DA1" w:rsidRDefault="00423DA1" w:rsidP="00423DA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которых осуществляет федеральный орган исполнительной власти,</w:t>
      </w:r>
    </w:p>
    <w:p w14:paraId="06C1AB3A" w14:textId="77777777" w:rsidR="00423DA1" w:rsidRDefault="00423DA1" w:rsidP="00423DA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уполномоченный по контролю и надзору в области налогов и сборов, в</w:t>
      </w:r>
    </w:p>
    <w:p w14:paraId="4ED28E69" w14:textId="77777777" w:rsidR="00423DA1" w:rsidRDefault="00423DA1" w:rsidP="00423DA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налоговой или бухгалтерской (финансовой) отчетности, по состоянию</w:t>
      </w:r>
    </w:p>
    <w:p w14:paraId="7EAE30C7" w14:textId="77777777" w:rsidR="00423DA1" w:rsidRDefault="00423DA1" w:rsidP="00423DA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на 1 марта 2020 года осуществляют основные виды экономической</w:t>
      </w:r>
    </w:p>
    <w:p w14:paraId="7B922BF0" w14:textId="77777777" w:rsidR="00423DA1" w:rsidRDefault="00423DA1" w:rsidP="00423DA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деятельности, перечень которых определяется Правительством Челябинской</w:t>
      </w:r>
    </w:p>
    <w:p w14:paraId="31AC9AE3" w14:textId="77777777" w:rsidR="00423DA1" w:rsidRDefault="00423DA1" w:rsidP="00423DA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области.</w:t>
      </w:r>
    </w:p>
    <w:p w14:paraId="45BEC451" w14:textId="77777777" w:rsidR="00423DA1" w:rsidRDefault="00423DA1" w:rsidP="00423DA1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5. Действие настоящего постановления не распространяется на</w:t>
      </w:r>
    </w:p>
    <w:p w14:paraId="427E26B3" w14:textId="77777777" w:rsidR="00423DA1" w:rsidRDefault="00423DA1" w:rsidP="00423DA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налогоплательщиков, в отношении которых Правительством Российской</w:t>
      </w:r>
    </w:p>
    <w:p w14:paraId="7C9F819B" w14:textId="77777777" w:rsidR="00423DA1" w:rsidRDefault="00423DA1" w:rsidP="00423DA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Федерации принято решение о продлении сроков уплаты налогов в</w:t>
      </w:r>
    </w:p>
    <w:p w14:paraId="0E3C1CAF" w14:textId="77777777" w:rsidR="00423DA1" w:rsidRDefault="00423DA1" w:rsidP="00423DA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соответствии с пунктом 3 статьи 4 Налогового кодекса Российской Федерации.</w:t>
      </w:r>
    </w:p>
    <w:p w14:paraId="33252557" w14:textId="77777777" w:rsidR="00423DA1" w:rsidRDefault="00423DA1" w:rsidP="00423DA1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6. Настоящее постановление подлежит официальному опубликованию.</w:t>
      </w:r>
    </w:p>
    <w:p w14:paraId="1D175D48" w14:textId="77777777" w:rsidR="00423DA1" w:rsidRDefault="00423DA1" w:rsidP="00423DA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6"/>
          <w:szCs w:val="26"/>
        </w:rPr>
      </w:pPr>
    </w:p>
    <w:p w14:paraId="33164430" w14:textId="28714957" w:rsidR="00423DA1" w:rsidRDefault="00423DA1" w:rsidP="00423DA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Председатель</w:t>
      </w:r>
    </w:p>
    <w:p w14:paraId="085F8338" w14:textId="33C6A79E" w:rsidR="0053467B" w:rsidRPr="00A2502C" w:rsidRDefault="00423DA1" w:rsidP="00423DA1">
      <w:pPr>
        <w:spacing w:line="0" w:lineRule="atLeast"/>
        <w:rPr>
          <w:rFonts w:cs="Times New Roman"/>
          <w:sz w:val="24"/>
          <w:szCs w:val="24"/>
        </w:rPr>
      </w:pPr>
      <w:r>
        <w:rPr>
          <w:rFonts w:cs="Times New Roman"/>
          <w:sz w:val="26"/>
          <w:szCs w:val="26"/>
        </w:rPr>
        <w:t xml:space="preserve">Правительства Челябинской области А.Л. </w:t>
      </w:r>
      <w:proofErr w:type="spellStart"/>
      <w:r>
        <w:rPr>
          <w:rFonts w:cs="Times New Roman"/>
          <w:sz w:val="26"/>
          <w:szCs w:val="26"/>
        </w:rPr>
        <w:t>Текс</w:t>
      </w:r>
      <w:r>
        <w:rPr>
          <w:rFonts w:cs="Times New Roman"/>
          <w:sz w:val="26"/>
          <w:szCs w:val="26"/>
        </w:rPr>
        <w:t>лер</w:t>
      </w:r>
      <w:proofErr w:type="spellEnd"/>
    </w:p>
    <w:sectPr w:rsidR="0053467B" w:rsidRPr="00A25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2B1B"/>
    <w:multiLevelType w:val="hybridMultilevel"/>
    <w:tmpl w:val="E158B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B5BD1"/>
    <w:multiLevelType w:val="hybridMultilevel"/>
    <w:tmpl w:val="A5B6CBD4"/>
    <w:lvl w:ilvl="0" w:tplc="31B42F2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359AB"/>
    <w:multiLevelType w:val="multilevel"/>
    <w:tmpl w:val="74B8417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F960B0D"/>
    <w:multiLevelType w:val="hybridMultilevel"/>
    <w:tmpl w:val="2D9AC70C"/>
    <w:lvl w:ilvl="0" w:tplc="2002561C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575"/>
    <w:rsid w:val="00047F27"/>
    <w:rsid w:val="00222233"/>
    <w:rsid w:val="002D4EDB"/>
    <w:rsid w:val="003706AD"/>
    <w:rsid w:val="00380AF5"/>
    <w:rsid w:val="00386575"/>
    <w:rsid w:val="00423DA1"/>
    <w:rsid w:val="00483F51"/>
    <w:rsid w:val="005325A9"/>
    <w:rsid w:val="0053467B"/>
    <w:rsid w:val="00795989"/>
    <w:rsid w:val="007D0CBE"/>
    <w:rsid w:val="00862376"/>
    <w:rsid w:val="009E64E2"/>
    <w:rsid w:val="00A2502C"/>
    <w:rsid w:val="00AF36C5"/>
    <w:rsid w:val="00BA3D7E"/>
    <w:rsid w:val="00D32E4E"/>
    <w:rsid w:val="00FA44EF"/>
    <w:rsid w:val="00FE385E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E318"/>
  <w15:chartTrackingRefBased/>
  <w15:docId w15:val="{18BAA074-FF91-4FB5-A6B7-F0D5A952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6AD"/>
    <w:pPr>
      <w:spacing w:after="0" w:line="360" w:lineRule="auto"/>
      <w:ind w:firstLine="397"/>
      <w:jc w:val="both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rsid w:val="00483F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83F51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1Заголовок 1"/>
    <w:next w:val="a"/>
    <w:qFormat/>
    <w:rsid w:val="00862376"/>
    <w:pPr>
      <w:pageBreakBefore/>
      <w:suppressAutoHyphens/>
      <w:spacing w:before="360" w:after="360" w:line="360" w:lineRule="auto"/>
      <w:ind w:left="397"/>
      <w:jc w:val="center"/>
      <w:outlineLvl w:val="0"/>
    </w:pPr>
    <w:rPr>
      <w:rFonts w:ascii="Times New Roman" w:hAnsi="Times New Roman"/>
      <w:caps/>
      <w:sz w:val="28"/>
    </w:rPr>
  </w:style>
  <w:style w:type="paragraph" w:customStyle="1" w:styleId="111">
    <w:name w:val="1Оглавление1"/>
    <w:qFormat/>
    <w:rsid w:val="00BA3D7E"/>
    <w:pPr>
      <w:tabs>
        <w:tab w:val="left" w:leader="dot" w:pos="8505"/>
        <w:tab w:val="left" w:pos="9639"/>
      </w:tabs>
      <w:spacing w:after="0" w:line="360" w:lineRule="auto"/>
    </w:pPr>
    <w:rPr>
      <w:rFonts w:ascii="Times New Roman" w:hAnsi="Times New Roman"/>
      <w:caps/>
      <w:sz w:val="28"/>
    </w:rPr>
  </w:style>
  <w:style w:type="paragraph" w:styleId="a3">
    <w:name w:val="caption"/>
    <w:next w:val="a"/>
    <w:uiPriority w:val="35"/>
    <w:unhideWhenUsed/>
    <w:qFormat/>
    <w:rsid w:val="00FA44EF"/>
    <w:pPr>
      <w:suppressAutoHyphens/>
      <w:spacing w:after="0" w:line="360" w:lineRule="auto"/>
      <w:jc w:val="center"/>
    </w:pPr>
    <w:rPr>
      <w:rFonts w:ascii="Times New Roman" w:hAnsi="Times New Roman"/>
      <w:iCs/>
      <w:sz w:val="28"/>
      <w:szCs w:val="18"/>
    </w:rPr>
  </w:style>
  <w:style w:type="paragraph" w:customStyle="1" w:styleId="21">
    <w:name w:val="Заголовок2"/>
    <w:next w:val="a"/>
    <w:rsid w:val="00380AF5"/>
    <w:pPr>
      <w:widowControl w:val="0"/>
      <w:suppressAutoHyphens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ТАБЛИЦА"/>
    <w:qFormat/>
    <w:rsid w:val="00047F27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22">
    <w:name w:val="Заголовок 2 уровня"/>
    <w:basedOn w:val="a"/>
    <w:next w:val="a"/>
    <w:link w:val="23"/>
    <w:qFormat/>
    <w:rsid w:val="00862376"/>
    <w:pPr>
      <w:spacing w:before="360" w:after="240"/>
      <w:ind w:left="397" w:firstLine="0"/>
      <w:jc w:val="left"/>
      <w:outlineLvl w:val="1"/>
    </w:pPr>
  </w:style>
  <w:style w:type="character" w:customStyle="1" w:styleId="23">
    <w:name w:val="Заголовок 2 уровня Знак"/>
    <w:basedOn w:val="a0"/>
    <w:link w:val="22"/>
    <w:rsid w:val="00862376"/>
    <w:rPr>
      <w:rFonts w:ascii="Times New Roman" w:hAnsi="Times New Roman"/>
      <w:sz w:val="28"/>
    </w:rPr>
  </w:style>
  <w:style w:type="paragraph" w:customStyle="1" w:styleId="a5">
    <w:name w:val="Маркированный список$"/>
    <w:basedOn w:val="a"/>
    <w:link w:val="a6"/>
    <w:qFormat/>
    <w:rsid w:val="00FE385E"/>
    <w:pPr>
      <w:ind w:firstLine="0"/>
    </w:pPr>
  </w:style>
  <w:style w:type="character" w:customStyle="1" w:styleId="a6">
    <w:name w:val="Маркированный список$ Знак"/>
    <w:basedOn w:val="a0"/>
    <w:link w:val="a5"/>
    <w:rsid w:val="00862376"/>
    <w:rPr>
      <w:rFonts w:ascii="Times New Roman" w:hAnsi="Times New Roman"/>
      <w:sz w:val="28"/>
    </w:rPr>
  </w:style>
  <w:style w:type="paragraph" w:customStyle="1" w:styleId="1">
    <w:name w:val="1нумерованный список$"/>
    <w:next w:val="a"/>
    <w:link w:val="12"/>
    <w:qFormat/>
    <w:rsid w:val="00FE385E"/>
    <w:pPr>
      <w:numPr>
        <w:numId w:val="7"/>
      </w:numPr>
      <w:tabs>
        <w:tab w:val="left" w:pos="851"/>
      </w:tabs>
      <w:spacing w:after="0" w:line="360" w:lineRule="auto"/>
      <w:ind w:left="397"/>
      <w:jc w:val="both"/>
    </w:pPr>
    <w:rPr>
      <w:rFonts w:ascii="Times New Roman" w:hAnsi="Times New Roman"/>
      <w:sz w:val="28"/>
    </w:rPr>
  </w:style>
  <w:style w:type="character" w:customStyle="1" w:styleId="12">
    <w:name w:val="1нумерованный список$ Знак"/>
    <w:basedOn w:val="a0"/>
    <w:link w:val="1"/>
    <w:rsid w:val="00FE385E"/>
    <w:rPr>
      <w:rFonts w:ascii="Times New Roman" w:hAnsi="Times New Roman"/>
      <w:sz w:val="28"/>
    </w:rPr>
  </w:style>
  <w:style w:type="paragraph" w:customStyle="1" w:styleId="13">
    <w:name w:val="1название таблиц"/>
    <w:qFormat/>
    <w:rsid w:val="003706AD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483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483F5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83F51"/>
    <w:rPr>
      <w:color w:val="0000FF"/>
      <w:u w:val="single"/>
    </w:rPr>
  </w:style>
  <w:style w:type="character" w:styleId="a9">
    <w:name w:val="Strong"/>
    <w:basedOn w:val="a0"/>
    <w:uiPriority w:val="22"/>
    <w:qFormat/>
    <w:rsid w:val="00483F51"/>
    <w:rPr>
      <w:b/>
      <w:bCs/>
    </w:rPr>
  </w:style>
  <w:style w:type="paragraph" w:styleId="aa">
    <w:name w:val="List Paragraph"/>
    <w:basedOn w:val="a"/>
    <w:uiPriority w:val="34"/>
    <w:qFormat/>
    <w:rsid w:val="00483F51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483F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7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2662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207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7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7</cp:revision>
  <dcterms:created xsi:type="dcterms:W3CDTF">2020-04-08T04:20:00Z</dcterms:created>
  <dcterms:modified xsi:type="dcterms:W3CDTF">2020-04-08T04:52:00Z</dcterms:modified>
</cp:coreProperties>
</file>